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CE" w:rsidRPr="00C71CCE" w:rsidRDefault="00C71CCE" w:rsidP="00C71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CCE">
        <w:rPr>
          <w:rFonts w:ascii="Times New Roman" w:hAnsi="Times New Roman" w:cs="Times New Roman"/>
          <w:b/>
          <w:sz w:val="24"/>
          <w:szCs w:val="24"/>
        </w:rPr>
        <w:t>На се</w:t>
      </w:r>
      <w:bookmarkStart w:id="0" w:name="_GoBack"/>
      <w:bookmarkEnd w:id="0"/>
      <w:r w:rsidRPr="00C71CCE">
        <w:rPr>
          <w:rFonts w:ascii="Times New Roman" w:hAnsi="Times New Roman" w:cs="Times New Roman"/>
          <w:b/>
          <w:sz w:val="24"/>
          <w:szCs w:val="24"/>
        </w:rPr>
        <w:t>рвере региональных органов власти успешно работает портал «Центр электронного взаимодействия»</w:t>
      </w:r>
    </w:p>
    <w:p w:rsidR="00C71CCE" w:rsidRPr="00C71CCE" w:rsidRDefault="00C71CCE" w:rsidP="00C71CCE">
      <w:pPr>
        <w:rPr>
          <w:rFonts w:ascii="Times New Roman" w:hAnsi="Times New Roman" w:cs="Times New Roman"/>
          <w:sz w:val="24"/>
          <w:szCs w:val="24"/>
        </w:rPr>
      </w:pPr>
    </w:p>
    <w:p w:rsidR="00C71CCE" w:rsidRPr="00C71CCE" w:rsidRDefault="00C71CCE" w:rsidP="00C71CCE">
      <w:pPr>
        <w:rPr>
          <w:rFonts w:ascii="Times New Roman" w:hAnsi="Times New Roman" w:cs="Times New Roman"/>
          <w:sz w:val="24"/>
          <w:szCs w:val="24"/>
        </w:rPr>
      </w:pPr>
      <w:r w:rsidRPr="00C71CCE">
        <w:rPr>
          <w:rFonts w:ascii="Times New Roman" w:hAnsi="Times New Roman" w:cs="Times New Roman"/>
          <w:sz w:val="24"/>
          <w:szCs w:val="24"/>
        </w:rPr>
        <w:t xml:space="preserve">Портал </w:t>
      </w:r>
      <w:hyperlink r:id="rId4" w:history="1">
        <w:r w:rsidRPr="00C71CCE">
          <w:rPr>
            <w:rStyle w:val="a3"/>
            <w:rFonts w:ascii="Times New Roman" w:hAnsi="Times New Roman" w:cs="Times New Roman"/>
            <w:color w:val="00278C"/>
            <w:sz w:val="24"/>
            <w:szCs w:val="24"/>
            <w:u w:val="none"/>
            <w:shd w:val="clear" w:color="auto" w:fill="F8F8F8"/>
          </w:rPr>
          <w:t>cev.rkursk.ru</w:t>
        </w:r>
      </w:hyperlink>
      <w:r w:rsidRPr="00C71CCE">
        <w:rPr>
          <w:rFonts w:ascii="Times New Roman" w:hAnsi="Times New Roman" w:cs="Times New Roman"/>
          <w:sz w:val="24"/>
          <w:szCs w:val="24"/>
        </w:rPr>
        <w:t xml:space="preserve"> </w:t>
      </w:r>
      <w:r w:rsidRPr="00C71CCE">
        <w:rPr>
          <w:rFonts w:ascii="Times New Roman" w:hAnsi="Times New Roman" w:cs="Times New Roman"/>
          <w:sz w:val="24"/>
          <w:szCs w:val="24"/>
        </w:rPr>
        <w:t>предоставляет жителям Курской области контент с интерактивными сервисами и ссылками на другие веб-сайты.</w:t>
      </w:r>
    </w:p>
    <w:p w:rsidR="00C71CCE" w:rsidRPr="00C71CCE" w:rsidRDefault="00C71CCE" w:rsidP="00C71CCE">
      <w:pPr>
        <w:rPr>
          <w:rFonts w:ascii="Times New Roman" w:hAnsi="Times New Roman" w:cs="Times New Roman"/>
          <w:sz w:val="24"/>
          <w:szCs w:val="24"/>
        </w:rPr>
      </w:pPr>
      <w:r w:rsidRPr="00C71CCE">
        <w:rPr>
          <w:rFonts w:ascii="Times New Roman" w:hAnsi="Times New Roman" w:cs="Times New Roman"/>
          <w:sz w:val="24"/>
          <w:szCs w:val="24"/>
        </w:rPr>
        <w:t>В разделе «Новости» можно узнать о реализации федеральных проектов в рамках национальной программы «Цифровая экономика Российской Федерации», почитать о цифровизации региона и всей страны, получить рекомендации по использованию ИТ-технологий.</w:t>
      </w:r>
    </w:p>
    <w:p w:rsidR="00C71CCE" w:rsidRPr="00C71CCE" w:rsidRDefault="00C71CCE" w:rsidP="00C71CCE">
      <w:pPr>
        <w:rPr>
          <w:rFonts w:ascii="Times New Roman" w:hAnsi="Times New Roman" w:cs="Times New Roman"/>
          <w:sz w:val="24"/>
          <w:szCs w:val="24"/>
        </w:rPr>
      </w:pPr>
      <w:r w:rsidRPr="00C71CCE">
        <w:rPr>
          <w:rFonts w:ascii="Times New Roman" w:hAnsi="Times New Roman" w:cs="Times New Roman"/>
          <w:sz w:val="24"/>
          <w:szCs w:val="24"/>
        </w:rPr>
        <w:t>В разделе «Публикации» интернет-пользователи могут ознакомиться с материалами региональных и федеральных СМИ о работе комитета цифрового развития и связи Курской области. А на главной странице – принять участие в опросе.</w:t>
      </w:r>
    </w:p>
    <w:p w:rsidR="00C71CCE" w:rsidRPr="00C71CCE" w:rsidRDefault="00C71CCE" w:rsidP="00C71CCE">
      <w:pPr>
        <w:rPr>
          <w:rFonts w:ascii="Times New Roman" w:hAnsi="Times New Roman" w:cs="Times New Roman"/>
          <w:sz w:val="24"/>
          <w:szCs w:val="24"/>
        </w:rPr>
      </w:pPr>
      <w:r w:rsidRPr="00C71CCE">
        <w:rPr>
          <w:rFonts w:ascii="Times New Roman" w:hAnsi="Times New Roman" w:cs="Times New Roman"/>
          <w:sz w:val="24"/>
          <w:szCs w:val="24"/>
        </w:rPr>
        <w:t>В разделе «Вакансии» – подробно изучить вакансии рабочих мест в сфере ИТ и информационной безопасности.</w:t>
      </w:r>
    </w:p>
    <w:p w:rsidR="0081627A" w:rsidRPr="00C71CCE" w:rsidRDefault="00C71CCE" w:rsidP="00C71CCE">
      <w:pPr>
        <w:rPr>
          <w:rFonts w:ascii="Times New Roman" w:hAnsi="Times New Roman" w:cs="Times New Roman"/>
          <w:sz w:val="24"/>
          <w:szCs w:val="24"/>
        </w:rPr>
      </w:pPr>
      <w:r w:rsidRPr="00C71CCE">
        <w:rPr>
          <w:rFonts w:ascii="Times New Roman" w:hAnsi="Times New Roman" w:cs="Times New Roman"/>
          <w:sz w:val="24"/>
          <w:szCs w:val="24"/>
        </w:rPr>
        <w:t>Адаптивный сайт «Центр электронного взаимодействия» удобно смотреть не только на компьютере, но и на планшете и телефоне.</w:t>
      </w:r>
    </w:p>
    <w:sectPr w:rsidR="0081627A" w:rsidRPr="00C7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CE"/>
    <w:rsid w:val="0081627A"/>
    <w:rsid w:val="00C7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10AFC-8FC6-48B7-938B-1AF3AE2D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v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2019-05-23T10:39:00Z</dcterms:created>
  <dcterms:modified xsi:type="dcterms:W3CDTF">2019-05-23T10:40:00Z</dcterms:modified>
</cp:coreProperties>
</file>