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7" w:rsidRDefault="00F40B57" w:rsidP="00AA48DF">
      <w:pPr>
        <w:jc w:val="both"/>
        <w:rPr>
          <w:rFonts w:eastAsia="Calibri"/>
          <w:sz w:val="28"/>
          <w:szCs w:val="28"/>
        </w:rPr>
      </w:pPr>
    </w:p>
    <w:p w:rsidR="00F40B57" w:rsidRDefault="00F40B57" w:rsidP="00AA48DF">
      <w:pPr>
        <w:jc w:val="both"/>
        <w:rPr>
          <w:rFonts w:eastAsia="Calibri"/>
          <w:sz w:val="28"/>
          <w:szCs w:val="28"/>
        </w:rPr>
      </w:pPr>
    </w:p>
    <w:p w:rsidR="00F40B57" w:rsidRDefault="00F40B57" w:rsidP="00AA48DF">
      <w:pPr>
        <w:jc w:val="both"/>
        <w:rPr>
          <w:rFonts w:eastAsia="Calibri"/>
          <w:sz w:val="28"/>
          <w:szCs w:val="28"/>
        </w:rPr>
      </w:pP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Приложение к Порядку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eastAsia="Calibri" w:hAnsi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рассчитываемой за календарный год </w:t>
      </w: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среднемесячной заработной плате руководителей, их заместителей и </w:t>
      </w: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главных бухгалтеров муниципальных учреждений, учредителем которых </w:t>
      </w: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является Администрация поселка </w:t>
      </w:r>
      <w:proofErr w:type="spellStart"/>
      <w:r w:rsidR="00F40B57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>астор</w:t>
      </w:r>
      <w:r w:rsidR="00F40B57">
        <w:rPr>
          <w:rFonts w:ascii="Times New Roman" w:eastAsia="Calibri" w:hAnsi="Times New Roman"/>
          <w:sz w:val="24"/>
          <w:szCs w:val="24"/>
        </w:rPr>
        <w:t>ное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</w:rPr>
        <w:t>Курской области и представления указанными лицами данной информации</w:t>
      </w:r>
      <w:r>
        <w:rPr>
          <w:rFonts w:ascii="Times New Roman" w:eastAsia="Calibri" w:hAnsi="Times New Roman"/>
        </w:rPr>
        <w:t xml:space="preserve"> </w:t>
      </w: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</w:rPr>
      </w:pPr>
    </w:p>
    <w:p w:rsidR="00AA48DF" w:rsidRDefault="00AA48DF" w:rsidP="00AA48DF">
      <w:pPr>
        <w:pStyle w:val="a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A48DF" w:rsidTr="00AA48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48DF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48DF">
              <w:rPr>
                <w:rFonts w:eastAsia="Calibri"/>
                <w:sz w:val="28"/>
                <w:szCs w:val="28"/>
              </w:rPr>
              <w:t>учреждения, предприятия</w:t>
            </w:r>
          </w:p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48DF">
              <w:rPr>
                <w:rFonts w:eastAsia="Calibri"/>
                <w:sz w:val="28"/>
                <w:szCs w:val="28"/>
              </w:rPr>
              <w:t>Должность</w:t>
            </w:r>
          </w:p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A48DF">
              <w:rPr>
                <w:rFonts w:eastAsia="Calibri"/>
                <w:sz w:val="28"/>
                <w:szCs w:val="28"/>
              </w:rPr>
              <w:t>Ф.И.О</w:t>
            </w:r>
          </w:p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48DF">
              <w:rPr>
                <w:rFonts w:eastAsia="Calibri"/>
                <w:sz w:val="28"/>
                <w:szCs w:val="28"/>
              </w:rPr>
              <w:t>Средняя заработная плата, в руб.</w:t>
            </w:r>
          </w:p>
          <w:p w:rsidR="00AA48DF" w:rsidRPr="00AA48DF" w:rsidRDefault="00AA48DF" w:rsidP="00AA48D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48DF" w:rsidTr="00AA48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казенное учреждение «Обеспечение деятельности администрации поселка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Касторное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Мильхерт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F" w:rsidRPr="00AA48DF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28016,41</w:t>
            </w:r>
          </w:p>
        </w:tc>
      </w:tr>
      <w:tr w:rsidR="009C614B" w:rsidTr="00AA48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B" w:rsidRPr="00AA48DF" w:rsidRDefault="009C614B" w:rsidP="006360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казенное учреждение «Обеспечение деятельности администрации поселка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Касторное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B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B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Баталова Юлия Александровна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4B" w:rsidRDefault="009C614B" w:rsidP="00AA48D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24769,96</w:t>
            </w:r>
          </w:p>
        </w:tc>
      </w:tr>
    </w:tbl>
    <w:p w:rsidR="00AA48DF" w:rsidRDefault="00AA48DF" w:rsidP="00AA48DF">
      <w:pPr>
        <w:jc w:val="both"/>
        <w:rPr>
          <w:rFonts w:eastAsia="Calibri"/>
          <w:sz w:val="24"/>
          <w:szCs w:val="24"/>
        </w:rPr>
      </w:pPr>
    </w:p>
    <w:p w:rsidR="00AA48DF" w:rsidRDefault="00AA48DF" w:rsidP="00AA48D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p w:rsidR="00AA48DF" w:rsidRDefault="00AA48DF" w:rsidP="005F1452">
      <w:pPr>
        <w:ind w:firstLine="180"/>
        <w:jc w:val="both"/>
        <w:rPr>
          <w:sz w:val="28"/>
          <w:szCs w:val="28"/>
        </w:rPr>
      </w:pPr>
    </w:p>
    <w:sectPr w:rsidR="00AA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31BD"/>
    <w:multiLevelType w:val="hybridMultilevel"/>
    <w:tmpl w:val="DB9A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51BF"/>
    <w:multiLevelType w:val="multilevel"/>
    <w:tmpl w:val="F9D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6D3C"/>
    <w:rsid w:val="00036A74"/>
    <w:rsid w:val="00047ABD"/>
    <w:rsid w:val="000B0BC5"/>
    <w:rsid w:val="000C2101"/>
    <w:rsid w:val="000F1401"/>
    <w:rsid w:val="002011D8"/>
    <w:rsid w:val="002378B9"/>
    <w:rsid w:val="00266C12"/>
    <w:rsid w:val="00331A90"/>
    <w:rsid w:val="00436853"/>
    <w:rsid w:val="00436FE2"/>
    <w:rsid w:val="0045608B"/>
    <w:rsid w:val="00497746"/>
    <w:rsid w:val="004E6C3A"/>
    <w:rsid w:val="005D1465"/>
    <w:rsid w:val="005E53BF"/>
    <w:rsid w:val="005F1452"/>
    <w:rsid w:val="006B6EE2"/>
    <w:rsid w:val="00766D3C"/>
    <w:rsid w:val="007A0ECD"/>
    <w:rsid w:val="007A624A"/>
    <w:rsid w:val="008737BF"/>
    <w:rsid w:val="00883207"/>
    <w:rsid w:val="0090198C"/>
    <w:rsid w:val="009C614B"/>
    <w:rsid w:val="009E0748"/>
    <w:rsid w:val="009F51D9"/>
    <w:rsid w:val="00A02751"/>
    <w:rsid w:val="00A05C99"/>
    <w:rsid w:val="00A25487"/>
    <w:rsid w:val="00A34A77"/>
    <w:rsid w:val="00A52510"/>
    <w:rsid w:val="00A739DE"/>
    <w:rsid w:val="00A86916"/>
    <w:rsid w:val="00AA48DF"/>
    <w:rsid w:val="00BE2BF4"/>
    <w:rsid w:val="00BF38F7"/>
    <w:rsid w:val="00C05A34"/>
    <w:rsid w:val="00C20AFC"/>
    <w:rsid w:val="00C57C55"/>
    <w:rsid w:val="00C92B68"/>
    <w:rsid w:val="00CD13A0"/>
    <w:rsid w:val="00D4000F"/>
    <w:rsid w:val="00D45DC0"/>
    <w:rsid w:val="00E05919"/>
    <w:rsid w:val="00E94015"/>
    <w:rsid w:val="00F21388"/>
    <w:rsid w:val="00F23F62"/>
    <w:rsid w:val="00F40B57"/>
    <w:rsid w:val="00F66AE2"/>
    <w:rsid w:val="00F95C55"/>
    <w:rsid w:val="00FA05E1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D3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66D3C"/>
    <w:pPr>
      <w:jc w:val="center"/>
    </w:pPr>
    <w:rPr>
      <w:caps/>
      <w:sz w:val="24"/>
    </w:rPr>
  </w:style>
  <w:style w:type="paragraph" w:styleId="a4">
    <w:name w:val="Subtitle"/>
    <w:basedOn w:val="a"/>
    <w:qFormat/>
    <w:rsid w:val="00766D3C"/>
    <w:pPr>
      <w:spacing w:line="660" w:lineRule="exact"/>
      <w:ind w:right="425"/>
      <w:jc w:val="center"/>
    </w:pPr>
    <w:rPr>
      <w:sz w:val="28"/>
    </w:rPr>
  </w:style>
  <w:style w:type="paragraph" w:customStyle="1" w:styleId="a5">
    <w:name w:val="Простой текст"/>
    <w:basedOn w:val="a"/>
    <w:rsid w:val="00766D3C"/>
    <w:rPr>
      <w:sz w:val="24"/>
      <w:szCs w:val="24"/>
      <w:lang w:val="en-US"/>
    </w:rPr>
  </w:style>
  <w:style w:type="paragraph" w:styleId="a6">
    <w:name w:val="Balloon Text"/>
    <w:basedOn w:val="a"/>
    <w:semiHidden/>
    <w:rsid w:val="00F66A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48DF"/>
    <w:rPr>
      <w:color w:val="0000FF"/>
      <w:u w:val="single"/>
    </w:rPr>
  </w:style>
  <w:style w:type="paragraph" w:styleId="a8">
    <w:name w:val="No Spacing"/>
    <w:uiPriority w:val="1"/>
    <w:qFormat/>
    <w:rsid w:val="00AA48DF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A4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AA48DF"/>
  </w:style>
  <w:style w:type="table" w:styleId="aa">
    <w:name w:val="Table Grid"/>
    <w:basedOn w:val="a1"/>
    <w:uiPriority w:val="59"/>
    <w:rsid w:val="00AA4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961</CharactersWithSpaces>
  <SharedDoc>false</SharedDoc>
  <HLinks>
    <vt:vector size="12" baseType="variant"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http://kastornoeadm.rkursk.ru/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http://www.consultant.ru/document/cons_doc_LAW_200725/3d0cac60971a511280cbba229d9b6329c07731f7/</vt:lpwstr>
      </vt:variant>
      <vt:variant>
        <vt:lpwstr>dst100011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</cp:lastModifiedBy>
  <cp:revision>4</cp:revision>
  <cp:lastPrinted>2011-02-09T04:31:00Z</cp:lastPrinted>
  <dcterms:created xsi:type="dcterms:W3CDTF">2017-03-20T13:50:00Z</dcterms:created>
  <dcterms:modified xsi:type="dcterms:W3CDTF">2017-03-20T13:54:00Z</dcterms:modified>
</cp:coreProperties>
</file>